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53C036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网络嗅探器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使用说明</w:t>
      </w:r>
    </w:p>
    <w:p w14:paraId="6BDB3955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67E35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运行环境，建议python3.8及以上版本。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python3.7及以下未测试。</w:t>
      </w:r>
    </w:p>
    <w:p w14:paraId="42865507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1.运行/停止：可以启动本工具的相关功能，需要先选定下面的DNS监测、三次握手、TCP/UDP统计、HTTP/HTTPS对比、HTTP数据包分析，再单击“运行”。</w:t>
      </w:r>
    </w:p>
    <w:p w14:paraId="2A97D386"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2.DNS监测：查看上面红框部分的结果，会显示本台计算机访问DNS服务器的请求和回复。</w:t>
      </w:r>
    </w:p>
    <w:p w14:paraId="6CFF0EDA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267960" cy="2338070"/>
            <wp:effectExtent l="0" t="0" r="508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338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141BFD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三次握手：查看上面红框部分的结果，会显示本台计算机所有http请求响应的三次握手过程。</w:t>
      </w:r>
    </w:p>
    <w:p w14:paraId="2D48C515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267325" cy="2437765"/>
            <wp:effectExtent l="0" t="0" r="5715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437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784978"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4.TCP/UDP统计：查看上面红框部分的结果，会显示本台计算机所有的TCP和UDP通信。</w:t>
      </w:r>
    </w:p>
    <w:p w14:paraId="479BE284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271135" cy="2289175"/>
            <wp:effectExtent l="0" t="0" r="1905" b="1206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28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2FFA0D"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5.HTTP/HTTPS对比：上面显示HTTPS数据包，下面显示HTTP数据包。</w:t>
      </w:r>
    </w:p>
    <w:p w14:paraId="6F0C2A6A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272405" cy="2345690"/>
            <wp:effectExtent l="0" t="0" r="635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345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EE204B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6.HTTP数据包分析：需要访问目前使用http协议的网站才能解析，https协议的网站有加密。</w:t>
      </w:r>
    </w:p>
    <w:p w14:paraId="58DA1B55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267960" cy="2371090"/>
            <wp:effectExtent l="0" t="0" r="508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37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2BE434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F25C893"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7.用于过滤的域名或IP地址：输入相应的域名或者IP地址后，只会显示输入的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域名或者IP地址的相关内容。</w:t>
      </w:r>
    </w:p>
    <w:p w14:paraId="2C5300E0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2054EA12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18797595"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mZGI1NTVhZWQyN2Y4MmJkMDUxYjhlNDYxYWY5YTUifQ=="/>
  </w:docVars>
  <w:rsids>
    <w:rsidRoot w:val="64AE7194"/>
    <w:rsid w:val="64AE7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16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2024-11-05T01:58:00Z</dcterms:created>
  <dc:creator>仇森</dc:creator>
  <cp:lastModifiedBy>仇森</cp:lastModifiedBy>
  <dcterms:modified xsi:type="dcterms:W3CDTF">2024-11-05T02:15:38Z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3DCD1D35F28D4E37BC0ED9053135356E_11</vt:lpwstr>
  </property>
</Properties>
</file>